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3F5612">
      <w:pPr>
        <w:jc w:val="center"/>
        <w:rPr>
          <w:rFonts w:ascii="方正小标宋简体" w:eastAsia="方正小标宋简体"/>
          <w:sz w:val="36"/>
        </w:rPr>
      </w:pPr>
      <w:r>
        <w:rPr>
          <w:rFonts w:hint="eastAsia" w:ascii="方正小标宋简体" w:eastAsia="方正小标宋简体"/>
          <w:sz w:val="36"/>
        </w:rPr>
        <w:t>2026年工作计划</w:t>
      </w:r>
      <w:bookmarkStart w:id="0" w:name="_GoBack"/>
      <w:bookmarkEnd w:id="0"/>
    </w:p>
    <w:p w14:paraId="1577F44D">
      <w:pPr>
        <w:spacing w:line="600" w:lineRule="exact"/>
        <w:ind w:firstLine="640" w:firstLineChars="200"/>
        <w:rPr>
          <w:rFonts w:hint="eastAsia"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一、核心指标补强专项工作</w:t>
      </w:r>
    </w:p>
    <w:p w14:paraId="16F9CCA5">
      <w:pPr>
        <w:spacing w:line="60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目标：针对申报条件中的关键量化指标，逐一排查、精准提升，确保硬性指标全面达标并形成比较优势。</w:t>
      </w:r>
    </w:p>
    <w:p w14:paraId="572CD6C6">
      <w:pPr>
        <w:spacing w:line="600" w:lineRule="exact"/>
        <w:ind w:firstLine="640" w:firstLineChars="200"/>
        <w:rPr>
          <w:rFonts w:hint="eastAsia" w:ascii="仿宋_GB2312" w:eastAsia="仿宋_GB2312"/>
          <w:sz w:val="32"/>
          <w:lang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计划</w:t>
      </w:r>
      <w:r>
        <w:rPr>
          <w:rFonts w:hint="eastAsia" w:ascii="仿宋_GB2312" w:eastAsia="仿宋_GB2312"/>
          <w:sz w:val="32"/>
        </w:rPr>
        <w:t>：</w:t>
      </w:r>
      <w:r>
        <w:rPr>
          <w:rFonts w:hint="eastAsia" w:ascii="仿宋_GB2312" w:eastAsia="仿宋_GB2312"/>
          <w:sz w:val="32"/>
          <w:lang w:eastAsia="zh-CN"/>
        </w:rPr>
        <w:t>……</w:t>
      </w:r>
    </w:p>
    <w:p w14:paraId="1CECC122">
      <w:pPr>
        <w:spacing w:line="600" w:lineRule="exact"/>
        <w:ind w:firstLine="640" w:firstLineChars="200"/>
        <w:rPr>
          <w:rFonts w:hint="eastAsia"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二、申报材料撰写与打磨专项工作</w:t>
      </w:r>
    </w:p>
    <w:p w14:paraId="1B5DC592">
      <w:pPr>
        <w:spacing w:line="60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目标：通过校外专家的多轮论证与精准指导，对申报</w:t>
      </w:r>
      <w:r>
        <w:rPr>
          <w:rFonts w:hint="eastAsia" w:ascii="仿宋_GB2312" w:eastAsia="仿宋_GB2312"/>
          <w:sz w:val="32"/>
          <w:lang w:val="en-US" w:eastAsia="zh-CN"/>
        </w:rPr>
        <w:t>材料</w:t>
      </w:r>
      <w:r>
        <w:rPr>
          <w:rFonts w:hint="eastAsia" w:ascii="仿宋_GB2312" w:eastAsia="仿宋_GB2312"/>
          <w:sz w:val="32"/>
        </w:rPr>
        <w:t>进行深度打磨提升，确保数据准确、论证有力、特色鲜明、形式规范，显著提升材料竞争力。</w:t>
      </w:r>
    </w:p>
    <w:p w14:paraId="5ADDBC57">
      <w:pPr>
        <w:spacing w:line="600" w:lineRule="exact"/>
        <w:ind w:firstLine="640" w:firstLineChars="200"/>
        <w:rPr>
          <w:rFonts w:hint="eastAsia" w:ascii="仿宋_GB2312" w:eastAsia="仿宋_GB2312"/>
          <w:sz w:val="32"/>
          <w:lang w:eastAsia="zh-CN"/>
        </w:rPr>
      </w:pPr>
      <w:r>
        <w:rPr>
          <w:rFonts w:hint="eastAsia" w:ascii="仿宋_GB2312" w:eastAsia="仿宋_GB2312"/>
          <w:sz w:val="32"/>
          <w:lang w:val="en-US" w:eastAsia="zh-CN"/>
        </w:rPr>
        <w:t>计划</w:t>
      </w:r>
      <w:r>
        <w:rPr>
          <w:rFonts w:hint="eastAsia" w:ascii="仿宋_GB2312" w:eastAsia="仿宋_GB2312"/>
          <w:sz w:val="32"/>
        </w:rPr>
        <w:t>：</w:t>
      </w:r>
      <w:r>
        <w:rPr>
          <w:rFonts w:hint="eastAsia" w:ascii="仿宋_GB2312" w:eastAsia="仿宋_GB2312"/>
          <w:sz w:val="32"/>
          <w:lang w:eastAsia="zh-CN"/>
        </w:rPr>
        <w:t>……</w:t>
      </w:r>
    </w:p>
    <w:p w14:paraId="639323CA">
      <w:pPr>
        <w:spacing w:line="600" w:lineRule="exact"/>
        <w:ind w:firstLine="640" w:firstLineChars="200"/>
        <w:rPr>
          <w:rFonts w:hint="eastAsia" w:ascii="黑体" w:hAnsi="黑体" w:eastAsia="黑体"/>
          <w:sz w:val="32"/>
        </w:rPr>
      </w:pPr>
      <w:r>
        <w:rPr>
          <w:rFonts w:hint="eastAsia" w:ascii="黑体" w:hAnsi="黑体" w:eastAsia="黑体"/>
          <w:sz w:val="32"/>
        </w:rPr>
        <w:t>三、工作推进与督导保障机制</w:t>
      </w:r>
    </w:p>
    <w:p w14:paraId="5832BCD9">
      <w:pPr>
        <w:spacing w:line="60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目标：</w:t>
      </w:r>
      <w:r>
        <w:rPr>
          <w:rFonts w:hint="eastAsia" w:ascii="仿宋_GB2312" w:eastAsia="仿宋_GB2312"/>
          <w:sz w:val="32"/>
          <w:lang w:val="en-US" w:eastAsia="zh-CN"/>
        </w:rPr>
        <w:t>落实“院长负责、专班推进”的执行机制，依托任务清单与工作台账，保障各项计划精准执行、取得实效。</w:t>
      </w:r>
    </w:p>
    <w:p w14:paraId="33CDBD98">
      <w:pPr>
        <w:spacing w:line="60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>计划</w:t>
      </w:r>
      <w:r>
        <w:rPr>
          <w:rFonts w:hint="eastAsia" w:ascii="仿宋_GB2312" w:eastAsia="仿宋_GB2312"/>
          <w:sz w:val="32"/>
        </w:rPr>
        <w:t>：</w:t>
      </w:r>
      <w:r>
        <w:rPr>
          <w:rFonts w:hint="eastAsia" w:ascii="仿宋_GB2312" w:eastAsia="仿宋_GB2312"/>
          <w:sz w:val="32"/>
          <w:lang w:eastAsia="zh-CN"/>
        </w:rPr>
        <w:t>……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EDDA890-3175-4EDB-9792-55C51136E5B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76EBA627-6966-418B-8EF4-6C4CFA911D9C}"/>
  </w:font>
  <w:font w:name="方正小标宋简体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3" w:fontKey="{C764C8E7-99FF-481C-AAA9-7295F92D040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B157EC9-6D54-46F1-8DB4-02F850ACED9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6A91"/>
    <w:rsid w:val="00386A91"/>
    <w:rsid w:val="004D60BD"/>
    <w:rsid w:val="00693734"/>
    <w:rsid w:val="00C634AC"/>
    <w:rsid w:val="0BB51512"/>
    <w:rsid w:val="351B658E"/>
    <w:rsid w:val="3B6E59B8"/>
    <w:rsid w:val="43086074"/>
    <w:rsid w:val="447C0AC8"/>
    <w:rsid w:val="538B4884"/>
    <w:rsid w:val="5C69772C"/>
    <w:rsid w:val="7A540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link w:val="7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paragraph" w:styleId="3">
    <w:name w:val="heading 4"/>
    <w:basedOn w:val="1"/>
    <w:link w:val="8"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7">
    <w:name w:val="标题 3 Char"/>
    <w:basedOn w:val="5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8">
    <w:name w:val="标题 4 Char"/>
    <w:basedOn w:val="5"/>
    <w:link w:val="3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9">
    <w:name w:val="ds-markdown-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226</Words>
  <Characters>229</Characters>
  <Lines>1</Lines>
  <Paragraphs>1</Paragraphs>
  <TotalTime>9</TotalTime>
  <ScaleCrop>false</ScaleCrop>
  <LinksUpToDate>false</LinksUpToDate>
  <CharactersWithSpaces>229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2026-01-30T10:45:00Z</dcterms:created>
  <dc:creator>Administrator</dc:creator>
  <cp:lastModifiedBy>Gang Chen</cp:lastModifiedBy>
  <dcterms:modified xsi:type="dcterms:W3CDTF">2026-01-31T02:40:23Z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eyJoZGlkIjoiZjM5YmM2NWUwYWM4NmMyZmNkZTlkZTA3NTIzYmM2OTkiLCJ1c2VySWQiOiIxNTM2MjgwNDIyIn0=</vt:lpwstr>
  </property>
  <property fmtid="{D5CDD505-2E9C-101B-9397-08002B2CF9AE}" pid="3" name="KSOProductBuildVer">
    <vt:lpwstr>2052-12.1.0.24657</vt:lpwstr>
  </property>
  <property fmtid="{D5CDD505-2E9C-101B-9397-08002B2CF9AE}" pid="4" name="ICV">
    <vt:lpwstr>5ACD1478A49843FE98DAD1BE300A2F9F_13</vt:lpwstr>
  </property>
</Properties>
</file>