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附件2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 </w:t>
      </w:r>
    </w:p>
    <w:p w:rsidR="004E182A" w:rsidRPr="00E47910" w:rsidRDefault="004E182A" w:rsidP="004E182A">
      <w:pPr>
        <w:adjustRightInd/>
        <w:snapToGrid/>
        <w:spacing w:after="0"/>
        <w:ind w:firstLine="480"/>
        <w:jc w:val="center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河南省工程研究中心组建方案编制大纲</w:t>
      </w:r>
    </w:p>
    <w:p w:rsidR="004E182A" w:rsidRPr="00E47910" w:rsidRDefault="004E182A" w:rsidP="004E182A">
      <w:pPr>
        <w:adjustRightInd/>
        <w:snapToGrid/>
        <w:spacing w:after="0"/>
        <w:ind w:firstLine="645"/>
        <w:jc w:val="both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 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一、工程中心组建方案摘要（1000字左右）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二、工程中心建设背景及必要性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1、本领域在国民经济建设中的地位与作用；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2、国内外技术发展状况、产业发展状况与市场分析；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3、本领域当前急待解决的关键技术问题；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4、本领域成果转化与产业化存在的主要问题及原因；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5、建设工程研究中心的意义与作用。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三、申报单位概况和建设条件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1、申报单位概况；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2、拟工程化、产业化的重要科研成果及其水平；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3、技术队伍及学科主要带头人概况；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4、现有基础条件。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四、主要任务与目标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1、工程研究中心的主要发展方向；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2、工程研究中心的主要功能与任务；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3、工程研究中心的发展战略与经营思路；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4、工程研究中心的近期和中期目标。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五、管理与运行机制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1、工程研究中心的机构设置、职责和运行机制；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2、队伍、编制及学科、技术主要带头人概况；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3、与相关企业、科研单位、院校的关系。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六、组建方案与投资估算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1、工程研究中心建设地点、内容、规模与方案；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2、申报单位及参建单位提供的配套与支撑条件；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3、工程研究中心建设投资估算；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4、资金筹措方案。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七、经济和社会效益初步分析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八、其他需要说明的问题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九、提供附件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lastRenderedPageBreak/>
        <w:t>1、依托单位组建工程研究中心的协议；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2、工程研究中心章程（合法经营文件）；</w:t>
      </w:r>
    </w:p>
    <w:p w:rsidR="004E182A" w:rsidRPr="00E47910" w:rsidRDefault="004E182A" w:rsidP="004E182A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3、前期科技成果证明文件；</w:t>
      </w:r>
    </w:p>
    <w:p w:rsidR="004E182A" w:rsidRPr="00E47910" w:rsidRDefault="004E182A" w:rsidP="004E182A">
      <w:pPr>
        <w:adjustRightInd/>
        <w:snapToGrid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4、其他配套证明文件等。</w:t>
      </w:r>
    </w:p>
    <w:p w:rsidR="004E182A" w:rsidRDefault="004E182A" w:rsidP="004E182A">
      <w:pPr>
        <w:spacing w:line="220" w:lineRule="atLeast"/>
      </w:pPr>
    </w:p>
    <w:p w:rsidR="004E182A" w:rsidRDefault="004E182A" w:rsidP="004E182A">
      <w:pPr>
        <w:spacing w:line="220" w:lineRule="atLeast"/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64F8" w:rsidRDefault="008464F8" w:rsidP="004E182A">
      <w:pPr>
        <w:spacing w:after="0"/>
      </w:pPr>
      <w:r>
        <w:separator/>
      </w:r>
    </w:p>
  </w:endnote>
  <w:endnote w:type="continuationSeparator" w:id="0">
    <w:p w:rsidR="008464F8" w:rsidRDefault="008464F8" w:rsidP="004E182A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64F8" w:rsidRDefault="008464F8" w:rsidP="004E182A">
      <w:pPr>
        <w:spacing w:after="0"/>
      </w:pPr>
      <w:r>
        <w:separator/>
      </w:r>
    </w:p>
  </w:footnote>
  <w:footnote w:type="continuationSeparator" w:id="0">
    <w:p w:rsidR="008464F8" w:rsidRDefault="008464F8" w:rsidP="004E182A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1E6B56"/>
    <w:rsid w:val="00323B43"/>
    <w:rsid w:val="003D37D8"/>
    <w:rsid w:val="00426133"/>
    <w:rsid w:val="004358AB"/>
    <w:rsid w:val="004E182A"/>
    <w:rsid w:val="008464F8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E182A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E182A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E182A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E182A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</Words>
  <Characters>503</Characters>
  <Application>Microsoft Office Word</Application>
  <DocSecurity>0</DocSecurity>
  <Lines>4</Lines>
  <Paragraphs>1</Paragraphs>
  <ScaleCrop>false</ScaleCrop>
  <Company/>
  <LinksUpToDate>false</LinksUpToDate>
  <CharactersWithSpaces>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2017-06-07T00:31:00Z</dcterms:modified>
</cp:coreProperties>
</file>